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6" w:rsidRPr="003A10C4" w:rsidRDefault="004A7626" w:rsidP="004A7626">
      <w:pPr>
        <w:pStyle w:val="p1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3A10C4">
        <w:rPr>
          <w:b/>
          <w:color w:val="000000"/>
          <w:sz w:val="32"/>
          <w:szCs w:val="32"/>
        </w:rPr>
        <w:t xml:space="preserve">Опросный лист на изготовление котла наружного </w:t>
      </w:r>
      <w:r w:rsidRPr="003A10C4">
        <w:rPr>
          <w:b/>
          <w:color w:val="000000"/>
          <w:sz w:val="32"/>
          <w:szCs w:val="32"/>
        </w:rPr>
        <w:t>размещения</w:t>
      </w:r>
    </w:p>
    <w:p w:rsidR="004A7626" w:rsidRPr="003A10C4" w:rsidRDefault="004A7626" w:rsidP="004A7626">
      <w:pPr>
        <w:pStyle w:val="p1"/>
        <w:shd w:val="clear" w:color="auto" w:fill="FFFFFF"/>
        <w:rPr>
          <w:b/>
          <w:color w:val="000000"/>
        </w:rPr>
      </w:pPr>
      <w:r w:rsidRPr="003A10C4">
        <w:rPr>
          <w:color w:val="000000"/>
        </w:rPr>
        <w:t>Заказчик: __________________________________________________________</w:t>
      </w:r>
      <w:r w:rsidRPr="003A10C4">
        <w:rPr>
          <w:color w:val="000000"/>
        </w:rPr>
        <w:t>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Контактное лицо: ___________________________________________________</w:t>
      </w:r>
      <w:r w:rsidRPr="003A10C4">
        <w:rPr>
          <w:color w:val="000000"/>
        </w:rPr>
        <w:t>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Телефон: _______________________</w:t>
      </w:r>
      <w:r w:rsidRPr="003A10C4">
        <w:rPr>
          <w:color w:val="000000"/>
        </w:rPr>
        <w:t>______________________________________________</w:t>
      </w:r>
    </w:p>
    <w:p w:rsidR="004A7626" w:rsidRPr="003A10C4" w:rsidRDefault="004A7626" w:rsidP="004A7626">
      <w:pPr>
        <w:pStyle w:val="p4"/>
        <w:shd w:val="clear" w:color="auto" w:fill="FFFFFF"/>
        <w:rPr>
          <w:color w:val="000000"/>
        </w:rPr>
      </w:pPr>
      <w:r w:rsidRPr="003A10C4">
        <w:rPr>
          <w:color w:val="000000"/>
        </w:rPr>
        <w:t>Электронная почта</w:t>
      </w:r>
      <w:r w:rsidRPr="003A10C4">
        <w:rPr>
          <w:color w:val="000000"/>
        </w:rPr>
        <w:t>:________________________</w:t>
      </w:r>
      <w:r w:rsidRPr="003A10C4">
        <w:rPr>
          <w:color w:val="000000"/>
        </w:rPr>
        <w:t>_____________________________________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Расчетная тепловая нагрузка (КВт/час) _______________________________</w:t>
      </w:r>
      <w:r w:rsidRPr="003A10C4">
        <w:rPr>
          <w:color w:val="000000"/>
        </w:rPr>
        <w:t>_____________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Количество котлов: ________________________________________________</w:t>
      </w:r>
      <w:r w:rsidRPr="003A10C4">
        <w:rPr>
          <w:color w:val="000000"/>
        </w:rPr>
        <w:t>____________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Тип котла:</w:t>
      </w:r>
    </w:p>
    <w:p w:rsidR="004A7626" w:rsidRPr="003A10C4" w:rsidRDefault="004A7626" w:rsidP="004A7626">
      <w:pPr>
        <w:pStyle w:val="p5"/>
        <w:shd w:val="clear" w:color="auto" w:fill="FFFFFF"/>
        <w:ind w:left="2369" w:hanging="389"/>
        <w:rPr>
          <w:color w:val="000000"/>
        </w:rPr>
      </w:pPr>
      <w:r w:rsidRPr="003A10C4">
        <w:rPr>
          <w:rStyle w:val="s2"/>
          <w:color w:val="000000"/>
        </w:rPr>
        <w:sym w:font="Symbol" w:char="F084"/>
      </w:r>
      <w:r w:rsidRPr="003A10C4">
        <w:rPr>
          <w:rStyle w:val="s2"/>
          <w:color w:val="000000"/>
        </w:rPr>
        <w:t>​ </w:t>
      </w:r>
      <w:r w:rsidRPr="003A10C4">
        <w:rPr>
          <w:color w:val="000000"/>
        </w:rPr>
        <w:t>одинарный</w:t>
      </w:r>
    </w:p>
    <w:p w:rsidR="004A7626" w:rsidRPr="003A10C4" w:rsidRDefault="004A7626" w:rsidP="004A7626">
      <w:pPr>
        <w:pStyle w:val="p5"/>
        <w:shd w:val="clear" w:color="auto" w:fill="FFFFFF"/>
        <w:ind w:left="2369" w:hanging="389"/>
        <w:rPr>
          <w:color w:val="000000"/>
        </w:rPr>
      </w:pPr>
      <w:r w:rsidRPr="003A10C4">
        <w:rPr>
          <w:rStyle w:val="s2"/>
          <w:color w:val="000000"/>
        </w:rPr>
        <w:sym w:font="Symbol" w:char="F084"/>
      </w:r>
      <w:r w:rsidRPr="003A10C4">
        <w:rPr>
          <w:rStyle w:val="s2"/>
          <w:color w:val="000000"/>
        </w:rPr>
        <w:t>​ </w:t>
      </w:r>
      <w:r w:rsidRPr="003A10C4">
        <w:rPr>
          <w:color w:val="000000"/>
        </w:rPr>
        <w:t>сдвоенный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Пункт учета газа: ДА НЕТ</w:t>
      </w:r>
    </w:p>
    <w:p w:rsidR="004A7626" w:rsidRPr="003A10C4" w:rsidRDefault="004A7626" w:rsidP="004A7626">
      <w:pPr>
        <w:pStyle w:val="p6"/>
        <w:shd w:val="clear" w:color="auto" w:fill="FFFFFF"/>
        <w:ind w:left="288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Низкое входное давление газа до 0,005МПа, включительно</w:t>
      </w:r>
    </w:p>
    <w:p w:rsidR="004A7626" w:rsidRPr="003A10C4" w:rsidRDefault="004A7626" w:rsidP="004A7626">
      <w:pPr>
        <w:pStyle w:val="p6"/>
        <w:shd w:val="clear" w:color="auto" w:fill="FFFFFF"/>
        <w:ind w:left="288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Среднее входное давление газа от 0,005МПа до 0,3МПа, включительно</w:t>
      </w:r>
    </w:p>
    <w:p w:rsidR="004A7626" w:rsidRPr="003A10C4" w:rsidRDefault="004A7626" w:rsidP="004A7626">
      <w:pPr>
        <w:pStyle w:val="p6"/>
        <w:shd w:val="clear" w:color="auto" w:fill="FFFFFF"/>
        <w:ind w:left="288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Высокое входное давление газа от 0,3МПа до 0,6МПа, включительно</w:t>
      </w:r>
    </w:p>
    <w:p w:rsidR="004A7626" w:rsidRPr="003A10C4" w:rsidRDefault="004A7626" w:rsidP="004A7626">
      <w:pPr>
        <w:pStyle w:val="p6"/>
        <w:shd w:val="clear" w:color="auto" w:fill="FFFFFF"/>
        <w:rPr>
          <w:color w:val="000000"/>
        </w:rPr>
      </w:pPr>
      <w:r w:rsidRPr="003A10C4">
        <w:rPr>
          <w:color w:val="000000"/>
        </w:rPr>
        <w:t>Место установки счетчика газа: До ГРУ</w:t>
      </w:r>
      <w:proofErr w:type="gramStart"/>
      <w:r w:rsidRPr="003A10C4">
        <w:rPr>
          <w:color w:val="000000"/>
        </w:rPr>
        <w:t xml:space="preserve"> П</w:t>
      </w:r>
      <w:proofErr w:type="gramEnd"/>
      <w:r w:rsidRPr="003A10C4">
        <w:rPr>
          <w:color w:val="000000"/>
        </w:rPr>
        <w:t>осле ГРУ</w:t>
      </w:r>
    </w:p>
    <w:p w:rsidR="004A7626" w:rsidRPr="003A10C4" w:rsidRDefault="004A7626" w:rsidP="004A7626">
      <w:pPr>
        <w:pStyle w:val="p8"/>
        <w:shd w:val="clear" w:color="auto" w:fill="FFFFFF"/>
        <w:rPr>
          <w:color w:val="000000"/>
        </w:rPr>
      </w:pPr>
      <w:r w:rsidRPr="003A10C4">
        <w:rPr>
          <w:color w:val="000000"/>
        </w:rPr>
        <w:t>Пункт редуцирования газа (ГРУ) ДА НЕТ</w:t>
      </w:r>
    </w:p>
    <w:p w:rsidR="004A7626" w:rsidRPr="003A10C4" w:rsidRDefault="004A7626" w:rsidP="004A7626">
      <w:pPr>
        <w:pStyle w:val="p6"/>
        <w:shd w:val="clear" w:color="auto" w:fill="FFFFFF"/>
        <w:ind w:left="288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Среднее входное давление газа от 0,005МПа до 0,3МПа, включительно</w:t>
      </w:r>
    </w:p>
    <w:p w:rsidR="004A7626" w:rsidRPr="003A10C4" w:rsidRDefault="004A7626" w:rsidP="004A7626">
      <w:pPr>
        <w:pStyle w:val="p6"/>
        <w:shd w:val="clear" w:color="auto" w:fill="FFFFFF"/>
        <w:ind w:left="288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Высокое входное давление газа от 0,3МПа до 0,6МПа, включительно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Вывод на пульт управления:</w:t>
      </w:r>
    </w:p>
    <w:p w:rsidR="004A7626" w:rsidRPr="003A10C4" w:rsidRDefault="004A7626" w:rsidP="004A7626">
      <w:pPr>
        <w:pStyle w:val="p9"/>
        <w:shd w:val="clear" w:color="auto" w:fill="FFFFFF"/>
        <w:ind w:left="2340" w:hanging="360"/>
        <w:rPr>
          <w:color w:val="000000"/>
        </w:rPr>
      </w:pPr>
      <w:r w:rsidRPr="003A10C4">
        <w:rPr>
          <w:rStyle w:val="s2"/>
          <w:color w:val="000000"/>
        </w:rPr>
        <w:t>□​ </w:t>
      </w:r>
      <w:proofErr w:type="gramStart"/>
      <w:r w:rsidRPr="003A10C4">
        <w:rPr>
          <w:color w:val="000000"/>
        </w:rPr>
        <w:t>Проводная</w:t>
      </w:r>
      <w:proofErr w:type="gramEnd"/>
      <w:r w:rsidRPr="003A10C4">
        <w:rPr>
          <w:color w:val="000000"/>
        </w:rPr>
        <w:t xml:space="preserve"> (кабель 50м)</w:t>
      </w:r>
    </w:p>
    <w:p w:rsidR="004A7626" w:rsidRPr="003A10C4" w:rsidRDefault="004A7626" w:rsidP="004A7626">
      <w:pPr>
        <w:pStyle w:val="p9"/>
        <w:shd w:val="clear" w:color="auto" w:fill="FFFFFF"/>
        <w:ind w:left="2340" w:hanging="360"/>
        <w:rPr>
          <w:color w:val="000000"/>
        </w:rPr>
      </w:pPr>
      <w:r w:rsidRPr="003A10C4">
        <w:rPr>
          <w:rStyle w:val="s2"/>
          <w:color w:val="000000"/>
        </w:rPr>
        <w:t>□​ </w:t>
      </w:r>
      <w:r w:rsidRPr="003A10C4">
        <w:rPr>
          <w:color w:val="000000"/>
        </w:rPr>
        <w:t>RR701 (радиосигнал до 1,5км)</w:t>
      </w:r>
    </w:p>
    <w:p w:rsidR="004A7626" w:rsidRPr="003A10C4" w:rsidRDefault="004A7626" w:rsidP="004A7626">
      <w:pPr>
        <w:pStyle w:val="p9"/>
        <w:shd w:val="clear" w:color="auto" w:fill="FFFFFF"/>
        <w:ind w:left="2340" w:hanging="360"/>
        <w:rPr>
          <w:color w:val="000000"/>
        </w:rPr>
      </w:pPr>
      <w:r w:rsidRPr="003A10C4">
        <w:rPr>
          <w:rStyle w:val="s2"/>
          <w:color w:val="000000"/>
        </w:rPr>
        <w:t>□​ </w:t>
      </w:r>
      <w:r w:rsidRPr="003A10C4">
        <w:rPr>
          <w:color w:val="000000"/>
        </w:rPr>
        <w:t>GSM связь (свыше 1,5км – оповещение на сотовую связь)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lastRenderedPageBreak/>
        <w:t xml:space="preserve">Дымовая труба ДА </w:t>
      </w:r>
      <w:r w:rsidR="003A10C4">
        <w:rPr>
          <w:color w:val="000000"/>
          <w:lang w:val="en-US"/>
        </w:rPr>
        <w:t xml:space="preserve">/ </w:t>
      </w:r>
      <w:r w:rsidRPr="003A10C4">
        <w:rPr>
          <w:color w:val="000000"/>
        </w:rPr>
        <w:t>НЕТ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 xml:space="preserve">Высота дымовой трубы, </w:t>
      </w:r>
      <w:proofErr w:type="gramStart"/>
      <w:r w:rsidRPr="003A10C4">
        <w:rPr>
          <w:color w:val="000000"/>
        </w:rPr>
        <w:t>м</w:t>
      </w:r>
      <w:proofErr w:type="gramEnd"/>
      <w:r w:rsidRPr="003A10C4">
        <w:rPr>
          <w:color w:val="000000"/>
        </w:rPr>
        <w:t>. _______________________________</w:t>
      </w:r>
    </w:p>
    <w:p w:rsidR="004A7626" w:rsidRPr="003A10C4" w:rsidRDefault="004A7626" w:rsidP="004A7626">
      <w:pPr>
        <w:pStyle w:val="p2"/>
        <w:shd w:val="clear" w:color="auto" w:fill="FFFFFF"/>
        <w:rPr>
          <w:color w:val="000000"/>
        </w:rPr>
      </w:pPr>
      <w:r w:rsidRPr="003A10C4">
        <w:rPr>
          <w:color w:val="000000"/>
        </w:rPr>
        <w:t>Вид крепления дымовой трубы</w:t>
      </w:r>
    </w:p>
    <w:p w:rsidR="004A7626" w:rsidRPr="003A10C4" w:rsidRDefault="004A7626" w:rsidP="004A7626">
      <w:pPr>
        <w:pStyle w:val="p10"/>
        <w:shd w:val="clear" w:color="auto" w:fill="FFFFFF"/>
        <w:ind w:left="144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настенного крепления</w:t>
      </w:r>
    </w:p>
    <w:p w:rsidR="004A7626" w:rsidRPr="003A10C4" w:rsidRDefault="003A10C4" w:rsidP="004A7626">
      <w:pPr>
        <w:pStyle w:val="p11"/>
        <w:shd w:val="clear" w:color="auto" w:fill="FFFFFF"/>
        <w:ind w:left="1080"/>
        <w:rPr>
          <w:color w:val="000000"/>
        </w:rPr>
      </w:pPr>
      <w:r>
        <w:rPr>
          <w:color w:val="000000"/>
        </w:rPr>
        <w:t>-в</w:t>
      </w:r>
      <w:r w:rsidR="004A7626" w:rsidRPr="003A10C4">
        <w:rPr>
          <w:color w:val="000000"/>
        </w:rPr>
        <w:t>ысота стены______________</w:t>
      </w:r>
    </w:p>
    <w:p w:rsidR="004A7626" w:rsidRPr="003A10C4" w:rsidRDefault="004A7626" w:rsidP="004A7626">
      <w:pPr>
        <w:pStyle w:val="p10"/>
        <w:shd w:val="clear" w:color="auto" w:fill="FFFFFF"/>
        <w:ind w:left="144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>отдельно стоящая, самонесущая.</w:t>
      </w:r>
    </w:p>
    <w:p w:rsidR="004A7626" w:rsidRPr="003A10C4" w:rsidRDefault="004A7626" w:rsidP="004A7626">
      <w:pPr>
        <w:pStyle w:val="p10"/>
        <w:shd w:val="clear" w:color="auto" w:fill="FFFFFF"/>
        <w:ind w:left="1440" w:hanging="360"/>
        <w:rPr>
          <w:color w:val="000000"/>
        </w:rPr>
      </w:pPr>
      <w:r w:rsidRPr="003A10C4">
        <w:rPr>
          <w:rStyle w:val="s1"/>
          <w:color w:val="000000"/>
        </w:rPr>
        <w:t>□​ </w:t>
      </w:r>
      <w:r w:rsidRPr="003A10C4">
        <w:rPr>
          <w:color w:val="000000"/>
        </w:rPr>
        <w:t xml:space="preserve">отдельно </w:t>
      </w:r>
      <w:proofErr w:type="gramStart"/>
      <w:r w:rsidRPr="003A10C4">
        <w:rPr>
          <w:color w:val="000000"/>
        </w:rPr>
        <w:t>стоящая</w:t>
      </w:r>
      <w:proofErr w:type="gramEnd"/>
      <w:r w:rsidRPr="003A10C4">
        <w:rPr>
          <w:color w:val="000000"/>
        </w:rPr>
        <w:t>, на башне</w:t>
      </w:r>
    </w:p>
    <w:p w:rsidR="004A7626" w:rsidRPr="003A10C4" w:rsidRDefault="004A7626" w:rsidP="004A7626">
      <w:pPr>
        <w:pStyle w:val="p7"/>
        <w:shd w:val="clear" w:color="auto" w:fill="FFFFFF"/>
        <w:rPr>
          <w:color w:val="000000"/>
        </w:rPr>
      </w:pPr>
      <w:r w:rsidRPr="003A10C4">
        <w:rPr>
          <w:color w:val="000000"/>
        </w:rPr>
        <w:t>Примечание _________________________________________________________________________________________________________________________________________________________</w:t>
      </w:r>
      <w:r w:rsidR="003A10C4">
        <w:rPr>
          <w:color w:val="000000"/>
        </w:rPr>
        <w:t>_</w:t>
      </w:r>
      <w:bookmarkStart w:id="0" w:name="_GoBack"/>
      <w:bookmarkEnd w:id="0"/>
    </w:p>
    <w:p w:rsidR="004A7626" w:rsidRPr="003A10C4" w:rsidRDefault="004A7626" w:rsidP="004A7626">
      <w:pPr>
        <w:pStyle w:val="p13"/>
        <w:shd w:val="clear" w:color="auto" w:fill="FFFFFF"/>
        <w:rPr>
          <w:color w:val="000000"/>
        </w:rPr>
      </w:pPr>
      <w:r w:rsidRPr="003A10C4">
        <w:rPr>
          <w:color w:val="000000"/>
        </w:rPr>
        <w:t>подпись:</w:t>
      </w:r>
      <w:r w:rsidRPr="003A10C4">
        <w:rPr>
          <w:color w:val="000000"/>
        </w:rPr>
        <w:t>____________</w:t>
      </w:r>
    </w:p>
    <w:p w:rsidR="004A7626" w:rsidRPr="003A10C4" w:rsidRDefault="004A7626" w:rsidP="004A7626">
      <w:pPr>
        <w:pStyle w:val="p13"/>
        <w:shd w:val="clear" w:color="auto" w:fill="FFFFFF"/>
        <w:rPr>
          <w:color w:val="000000"/>
        </w:rPr>
      </w:pPr>
      <w:r w:rsidRPr="003A10C4">
        <w:rPr>
          <w:color w:val="000000"/>
        </w:rPr>
        <w:t>дата:</w:t>
      </w:r>
      <w:r w:rsidRPr="003A10C4">
        <w:rPr>
          <w:color w:val="000000"/>
        </w:rPr>
        <w:t>________________</w:t>
      </w:r>
    </w:p>
    <w:p w:rsidR="00846AE3" w:rsidRPr="003A10C4" w:rsidRDefault="00846AE3">
      <w:pPr>
        <w:rPr>
          <w:sz w:val="24"/>
          <w:szCs w:val="24"/>
        </w:rPr>
      </w:pPr>
    </w:p>
    <w:sectPr w:rsidR="00846AE3" w:rsidRPr="003A1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6" w:rsidRDefault="002C43C6" w:rsidP="00EC6A70">
      <w:pPr>
        <w:spacing w:after="0" w:line="240" w:lineRule="auto"/>
      </w:pPr>
      <w:r>
        <w:separator/>
      </w:r>
    </w:p>
  </w:endnote>
  <w:endnote w:type="continuationSeparator" w:id="0">
    <w:p w:rsidR="002C43C6" w:rsidRDefault="002C43C6" w:rsidP="00E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6" w:rsidRDefault="002C43C6" w:rsidP="00EC6A70">
      <w:pPr>
        <w:spacing w:after="0" w:line="240" w:lineRule="auto"/>
      </w:pPr>
      <w:r>
        <w:separator/>
      </w:r>
    </w:p>
  </w:footnote>
  <w:footnote w:type="continuationSeparator" w:id="0">
    <w:p w:rsidR="002C43C6" w:rsidRDefault="002C43C6" w:rsidP="00EC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70" w:rsidRPr="00207AF3" w:rsidRDefault="00EC6A70" w:rsidP="00EC6A70">
    <w:pPr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EE2899" wp14:editId="5D985005">
          <wp:simplePos x="0" y="0"/>
          <wp:positionH relativeFrom="column">
            <wp:posOffset>-196215</wp:posOffset>
          </wp:positionH>
          <wp:positionV relativeFrom="paragraph">
            <wp:posOffset>-389255</wp:posOffset>
          </wp:positionV>
          <wp:extent cx="1257300" cy="12573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AF3">
      <w:rPr>
        <w:b/>
      </w:rPr>
      <w:t xml:space="preserve">397166, Россия, Воронежская обл., </w:t>
    </w:r>
    <w:proofErr w:type="spellStart"/>
    <w:r w:rsidRPr="00207AF3">
      <w:rPr>
        <w:b/>
      </w:rPr>
      <w:t>г</w:t>
    </w:r>
    <w:proofErr w:type="gramStart"/>
    <w:r w:rsidRPr="00207AF3">
      <w:rPr>
        <w:b/>
      </w:rPr>
      <w:t>.Б</w:t>
    </w:r>
    <w:proofErr w:type="gramEnd"/>
    <w:r w:rsidRPr="00207AF3">
      <w:rPr>
        <w:b/>
      </w:rPr>
      <w:t>орисоглебск</w:t>
    </w:r>
    <w:proofErr w:type="spellEnd"/>
    <w:r w:rsidRPr="00207AF3">
      <w:rPr>
        <w:b/>
      </w:rPr>
      <w:t>, ул.8-го съезда, д.1</w:t>
    </w:r>
  </w:p>
  <w:p w:rsidR="00EC6A70" w:rsidRPr="00E34FA5" w:rsidRDefault="00EC6A70" w:rsidP="00EC6A70">
    <w:pPr>
      <w:jc w:val="right"/>
      <w:rPr>
        <w:b/>
        <w:color w:val="000000"/>
        <w:spacing w:val="-4"/>
      </w:rPr>
    </w:pPr>
    <w:r w:rsidRPr="00207AF3">
      <w:rPr>
        <w:b/>
      </w:rPr>
      <w:t xml:space="preserve">ИНН 3604012082 </w:t>
    </w:r>
    <w:r>
      <w:rPr>
        <w:b/>
      </w:rPr>
      <w:t xml:space="preserve">КПП 360401001 </w:t>
    </w:r>
    <w:r w:rsidRPr="00207AF3">
      <w:rPr>
        <w:b/>
        <w:bCs/>
      </w:rPr>
      <w:t>БИК</w:t>
    </w:r>
    <w:r w:rsidRPr="009F7EAA">
      <w:rPr>
        <w:b/>
        <w:bCs/>
      </w:rPr>
      <w:t xml:space="preserve"> 042007681  </w:t>
    </w:r>
    <w:proofErr w:type="spellStart"/>
    <w:r w:rsidRPr="00207AF3">
      <w:rPr>
        <w:b/>
        <w:bCs/>
      </w:rPr>
      <w:t>Кор</w:t>
    </w:r>
    <w:r w:rsidRPr="009F7EAA">
      <w:rPr>
        <w:b/>
        <w:bCs/>
      </w:rPr>
      <w:t>.</w:t>
    </w:r>
    <w:r w:rsidRPr="00207AF3">
      <w:rPr>
        <w:b/>
        <w:bCs/>
      </w:rPr>
      <w:t>сч</w:t>
    </w:r>
    <w:proofErr w:type="spellEnd"/>
    <w:r w:rsidRPr="009F7EAA">
      <w:rPr>
        <w:b/>
        <w:bCs/>
      </w:rPr>
      <w:t xml:space="preserve">. </w:t>
    </w:r>
    <w:r w:rsidRPr="009F7EAA">
      <w:rPr>
        <w:b/>
        <w:color w:val="000000"/>
        <w:spacing w:val="-4"/>
      </w:rPr>
      <w:t>30101810600000000681</w:t>
    </w:r>
    <w:r>
      <w:rPr>
        <w:b/>
        <w:color w:val="000000"/>
        <w:spacing w:val="-4"/>
      </w:rPr>
      <w:t xml:space="preserve"> </w:t>
    </w:r>
  </w:p>
  <w:p w:rsidR="00EC6A70" w:rsidRPr="00EC6A70" w:rsidRDefault="00EC6A70" w:rsidP="00EC6A70">
    <w:pPr>
      <w:jc w:val="right"/>
      <w:rPr>
        <w:b/>
        <w:color w:val="000000"/>
        <w:spacing w:val="-4"/>
        <w:lang w:val="en-US"/>
      </w:rPr>
    </w:pPr>
    <w:r>
      <w:rPr>
        <w:b/>
      </w:rPr>
      <w:t>Сайт</w:t>
    </w:r>
    <w:r w:rsidRPr="00E34FA5">
      <w:rPr>
        <w:b/>
        <w:lang w:val="en-US"/>
      </w:rPr>
      <w:t>:</w:t>
    </w:r>
    <w:r w:rsidRPr="00E34FA5">
      <w:rPr>
        <w:lang w:val="en-US"/>
      </w:rPr>
      <w:t xml:space="preserve"> </w:t>
    </w:r>
    <w:hyperlink r:id="rId2" w:history="1">
      <w:r w:rsidRPr="00E34FA5">
        <w:rPr>
          <w:rStyle w:val="a7"/>
          <w:lang w:val="en-US"/>
        </w:rPr>
        <w:t>servicekomplekt36.ru</w:t>
      </w:r>
    </w:hyperlink>
    <w:r>
      <w:rPr>
        <w:b/>
        <w:lang w:val="en-US"/>
      </w:rPr>
      <w:t xml:space="preserve">  </w:t>
    </w:r>
    <w:r w:rsidRPr="00E34FA5">
      <w:rPr>
        <w:b/>
        <w:lang w:val="en-US"/>
      </w:rPr>
      <w:t xml:space="preserve"> E-mail:</w:t>
    </w:r>
    <w:r w:rsidRPr="00E34FA5">
      <w:rPr>
        <w:lang w:val="en-US"/>
      </w:rPr>
      <w:t xml:space="preserve"> </w:t>
    </w:r>
    <w:hyperlink r:id="rId3" w:history="1">
      <w:r w:rsidRPr="009A317D">
        <w:rPr>
          <w:rStyle w:val="a7"/>
          <w:bCs/>
          <w:lang w:val="en-US"/>
        </w:rPr>
        <w:t>sk.bor@rambler.ru</w:t>
      </w:r>
      <w:proofErr w:type="gramStart"/>
    </w:hyperlink>
    <w:r>
      <w:rPr>
        <w:b/>
        <w:color w:val="000000"/>
        <w:spacing w:val="-4"/>
        <w:lang w:val="en-US"/>
      </w:rPr>
      <w:t xml:space="preserve"> </w:t>
    </w:r>
    <w:r w:rsidRPr="00E34FA5">
      <w:rPr>
        <w:b/>
        <w:color w:val="000000"/>
        <w:spacing w:val="-4"/>
        <w:lang w:val="en-US"/>
      </w:rPr>
      <w:t xml:space="preserve"> </w:t>
    </w:r>
    <w:r>
      <w:rPr>
        <w:b/>
      </w:rPr>
      <w:t>Т</w:t>
    </w:r>
    <w:proofErr w:type="gramEnd"/>
    <w:r>
      <w:rPr>
        <w:b/>
      </w:rPr>
      <w:t>ел</w:t>
    </w:r>
    <w:r w:rsidRPr="00E34FA5">
      <w:rPr>
        <w:b/>
        <w:lang w:val="en-US"/>
      </w:rPr>
      <w:t xml:space="preserve">./ </w:t>
    </w:r>
    <w:r>
      <w:rPr>
        <w:b/>
      </w:rPr>
      <w:t>факс</w:t>
    </w:r>
    <w:r>
      <w:rPr>
        <w:b/>
        <w:lang w:val="en-US"/>
      </w:rPr>
      <w:t xml:space="preserve"> (47354) </w:t>
    </w:r>
    <w:r w:rsidRPr="00E34FA5">
      <w:rPr>
        <w:b/>
        <w:lang w:val="en-US"/>
      </w:rPr>
      <w:t>6-40-88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0"/>
    <w:rsid w:val="002C43C6"/>
    <w:rsid w:val="003A10C4"/>
    <w:rsid w:val="004A7626"/>
    <w:rsid w:val="005B1CF0"/>
    <w:rsid w:val="00846AE3"/>
    <w:rsid w:val="00E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70"/>
  </w:style>
  <w:style w:type="paragraph" w:styleId="a5">
    <w:name w:val="footer"/>
    <w:basedOn w:val="a"/>
    <w:link w:val="a6"/>
    <w:uiPriority w:val="99"/>
    <w:unhideWhenUsed/>
    <w:rsid w:val="00EC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70"/>
  </w:style>
  <w:style w:type="character" w:styleId="a7">
    <w:name w:val="Hyperlink"/>
    <w:basedOn w:val="a0"/>
    <w:rsid w:val="00EC6A70"/>
    <w:rPr>
      <w:color w:val="0000FF"/>
      <w:u w:val="single"/>
    </w:rPr>
  </w:style>
  <w:style w:type="paragraph" w:customStyle="1" w:styleId="p1">
    <w:name w:val="p1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7626"/>
  </w:style>
  <w:style w:type="paragraph" w:customStyle="1" w:styleId="p3">
    <w:name w:val="p3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7626"/>
  </w:style>
  <w:style w:type="paragraph" w:customStyle="1" w:styleId="p6">
    <w:name w:val="p6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626"/>
  </w:style>
  <w:style w:type="paragraph" w:customStyle="1" w:styleId="p10">
    <w:name w:val="p10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A70"/>
  </w:style>
  <w:style w:type="paragraph" w:styleId="a5">
    <w:name w:val="footer"/>
    <w:basedOn w:val="a"/>
    <w:link w:val="a6"/>
    <w:uiPriority w:val="99"/>
    <w:unhideWhenUsed/>
    <w:rsid w:val="00EC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A70"/>
  </w:style>
  <w:style w:type="character" w:styleId="a7">
    <w:name w:val="Hyperlink"/>
    <w:basedOn w:val="a0"/>
    <w:rsid w:val="00EC6A70"/>
    <w:rPr>
      <w:color w:val="0000FF"/>
      <w:u w:val="single"/>
    </w:rPr>
  </w:style>
  <w:style w:type="paragraph" w:customStyle="1" w:styleId="p1">
    <w:name w:val="p1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7626"/>
  </w:style>
  <w:style w:type="paragraph" w:customStyle="1" w:styleId="p3">
    <w:name w:val="p3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7626"/>
  </w:style>
  <w:style w:type="paragraph" w:customStyle="1" w:styleId="p6">
    <w:name w:val="p6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626"/>
  </w:style>
  <w:style w:type="paragraph" w:customStyle="1" w:styleId="p10">
    <w:name w:val="p10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A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.bor@rambler.ru" TargetMode="External"/><Relationship Id="rId2" Type="http://schemas.openxmlformats.org/officeDocument/2006/relationships/hyperlink" Target="http://servicekomplekt36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2017-01-29T19:53:00Z</dcterms:created>
  <dcterms:modified xsi:type="dcterms:W3CDTF">2017-01-29T20:04:00Z</dcterms:modified>
</cp:coreProperties>
</file>